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B6" w:rsidRDefault="00B813BE" w:rsidP="00B813BE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 xml:space="preserve">                           </w:t>
      </w:r>
      <w:r w:rsidRPr="005F0E1E">
        <w:rPr>
          <w:rFonts w:hint="cs"/>
          <w:sz w:val="48"/>
          <w:szCs w:val="48"/>
          <w:rtl/>
          <w:lang w:bidi="fa-IR"/>
        </w:rPr>
        <w:t xml:space="preserve"> (بسمه تعالی)</w:t>
      </w:r>
      <w:r w:rsidR="005F0E1E">
        <w:rPr>
          <w:rFonts w:hint="cs"/>
          <w:sz w:val="48"/>
          <w:szCs w:val="48"/>
          <w:rtl/>
          <w:lang w:bidi="fa-IR"/>
        </w:rPr>
        <w:t xml:space="preserve">                             </w:t>
      </w:r>
      <w:r>
        <w:rPr>
          <w:sz w:val="44"/>
          <w:szCs w:val="44"/>
          <w:rtl/>
          <w:lang w:bidi="fa-IR"/>
        </w:rPr>
        <w:br/>
      </w:r>
      <w:r w:rsidRPr="005F0E1E">
        <w:rPr>
          <w:rFonts w:hint="cs"/>
          <w:sz w:val="36"/>
          <w:szCs w:val="36"/>
          <w:rtl/>
          <w:lang w:bidi="fa-IR"/>
        </w:rPr>
        <w:t>محمدباقربن تقی مجلسی از فقیهان مشهور شیعه در قرن یازدهم هجری بوده است.</w:t>
      </w:r>
    </w:p>
    <w:p w:rsidR="005F0E1E" w:rsidRPr="005F0E1E" w:rsidRDefault="005F0E1E" w:rsidP="00384276">
      <w:pPr>
        <w:jc w:val="right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او به دلیل </w:t>
      </w:r>
      <w:r w:rsidR="00384276">
        <w:rPr>
          <w:rFonts w:hint="cs"/>
          <w:sz w:val="36"/>
          <w:szCs w:val="36"/>
          <w:rtl/>
          <w:lang w:bidi="fa-IR"/>
        </w:rPr>
        <w:t xml:space="preserve">آموزه های پدرش که از شاگردان شیخ بهایی بوده تایرات زیادی گرفته. </w:t>
      </w:r>
    </w:p>
    <w:p w:rsidR="005F0E1E" w:rsidRDefault="00B813BE" w:rsidP="005F0E1E">
      <w:pPr>
        <w:jc w:val="right"/>
        <w:rPr>
          <w:sz w:val="36"/>
          <w:szCs w:val="36"/>
          <w:rtl/>
          <w:lang w:bidi="fa-IR"/>
        </w:rPr>
      </w:pPr>
      <w:r w:rsidRPr="005F0E1E">
        <w:rPr>
          <w:rFonts w:hint="cs"/>
          <w:sz w:val="36"/>
          <w:szCs w:val="36"/>
          <w:rtl/>
          <w:lang w:bidi="fa-IR"/>
        </w:rPr>
        <w:t xml:space="preserve">علامه مجلسی از بین تمامی رشته های علوم اسلامی بیش از همه به حدیث نگاری علاقه مند بودند که مشهور ترین کتاب او،مجوعه حدیثی به نام </w:t>
      </w:r>
    </w:p>
    <w:p w:rsidR="00B813BE" w:rsidRPr="005F0E1E" w:rsidRDefault="005F0E1E" w:rsidP="005F0E1E">
      <w:pPr>
        <w:jc w:val="right"/>
        <w:rPr>
          <w:sz w:val="36"/>
          <w:szCs w:val="36"/>
          <w:rtl/>
          <w:lang w:bidi="fa-IR"/>
        </w:rPr>
      </w:pPr>
      <w:r w:rsidRPr="005F0E1E">
        <w:rPr>
          <w:rFonts w:hint="cs"/>
          <w:sz w:val="36"/>
          <w:szCs w:val="36"/>
          <w:rtl/>
          <w:lang w:bidi="fa-IR"/>
        </w:rPr>
        <w:t>(</w:t>
      </w:r>
      <w:r w:rsidR="00B813BE" w:rsidRPr="005F0E1E">
        <w:rPr>
          <w:rFonts w:hint="cs"/>
          <w:sz w:val="36"/>
          <w:szCs w:val="36"/>
          <w:rtl/>
          <w:lang w:bidi="fa-IR"/>
        </w:rPr>
        <w:t>بحار النوار</w:t>
      </w:r>
      <w:r w:rsidRPr="005F0E1E">
        <w:rPr>
          <w:rFonts w:hint="cs"/>
          <w:sz w:val="36"/>
          <w:szCs w:val="36"/>
          <w:rtl/>
          <w:lang w:bidi="fa-IR"/>
        </w:rPr>
        <w:t>)</w:t>
      </w:r>
      <w:r w:rsidR="00B813BE" w:rsidRPr="005F0E1E">
        <w:rPr>
          <w:rFonts w:hint="cs"/>
          <w:sz w:val="36"/>
          <w:szCs w:val="36"/>
          <w:rtl/>
          <w:lang w:bidi="fa-IR"/>
        </w:rPr>
        <w:t xml:space="preserve"> است که در جایگاه حدیث </w:t>
      </w:r>
      <w:r>
        <w:rPr>
          <w:rFonts w:hint="cs"/>
          <w:sz w:val="36"/>
          <w:szCs w:val="36"/>
          <w:rtl/>
          <w:lang w:bidi="fa-IR"/>
        </w:rPr>
        <w:t xml:space="preserve">در </w:t>
      </w:r>
      <w:r w:rsidR="00B813BE" w:rsidRPr="005F0E1E">
        <w:rPr>
          <w:rFonts w:hint="cs"/>
          <w:sz w:val="36"/>
          <w:szCs w:val="36"/>
          <w:rtl/>
          <w:lang w:bidi="fa-IR"/>
        </w:rPr>
        <w:t>منظومه معر</w:t>
      </w:r>
      <w:r w:rsidRPr="005F0E1E">
        <w:rPr>
          <w:rFonts w:hint="cs"/>
          <w:sz w:val="36"/>
          <w:szCs w:val="36"/>
          <w:rtl/>
          <w:lang w:bidi="fa-IR"/>
        </w:rPr>
        <w:t>فت دینی نقش بارزی داشت .</w:t>
      </w:r>
    </w:p>
    <w:p w:rsidR="005F0E1E" w:rsidRDefault="005F0E1E" w:rsidP="005F0E1E">
      <w:pPr>
        <w:jc w:val="right"/>
        <w:rPr>
          <w:sz w:val="36"/>
          <w:szCs w:val="36"/>
          <w:rtl/>
          <w:lang w:bidi="fa-IR"/>
        </w:rPr>
      </w:pPr>
      <w:r w:rsidRPr="005F0E1E">
        <w:rPr>
          <w:rFonts w:hint="cs"/>
          <w:sz w:val="36"/>
          <w:szCs w:val="36"/>
          <w:rtl/>
          <w:lang w:bidi="fa-IR"/>
        </w:rPr>
        <w:t xml:space="preserve">او تاثیرات زیادی بر فرهنگ شیعی و روش </w:t>
      </w:r>
      <w:r>
        <w:rPr>
          <w:rFonts w:hint="cs"/>
          <w:sz w:val="36"/>
          <w:szCs w:val="36"/>
          <w:rtl/>
          <w:lang w:bidi="fa-IR"/>
        </w:rPr>
        <w:t>های علمی علمای پس از خود گذاشت.</w:t>
      </w:r>
      <w:r w:rsidRPr="005F0E1E">
        <w:rPr>
          <w:rFonts w:hint="cs"/>
          <w:sz w:val="36"/>
          <w:szCs w:val="36"/>
          <w:rtl/>
          <w:lang w:bidi="fa-IR"/>
        </w:rPr>
        <w:t xml:space="preserve">وی به دلیل همکاری زیاد سیاسی و اجتماعی درحکومت صفویان در آن دوران از شهرت زیادی بر خوردار بود. </w:t>
      </w:r>
    </w:p>
    <w:p w:rsidR="005F0E1E" w:rsidRDefault="005F0E1E" w:rsidP="005F0E1E">
      <w:pPr>
        <w:jc w:val="right"/>
        <w:rPr>
          <w:rFonts w:cs="Arial"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علامه منتقد صوفیه بود و </w:t>
      </w:r>
      <w:r w:rsidRPr="005F0E1E">
        <w:rPr>
          <w:rFonts w:cs="Arial"/>
          <w:sz w:val="36"/>
          <w:szCs w:val="36"/>
          <w:rtl/>
          <w:lang w:bidi="fa-IR"/>
        </w:rPr>
        <w:t>با تصوف خانقاه</w:t>
      </w:r>
      <w:r w:rsidRPr="005F0E1E">
        <w:rPr>
          <w:rFonts w:cs="Arial" w:hint="cs"/>
          <w:sz w:val="36"/>
          <w:szCs w:val="36"/>
          <w:rtl/>
          <w:lang w:bidi="fa-IR"/>
        </w:rPr>
        <w:t>ی</w:t>
      </w:r>
      <w:r w:rsidRPr="005F0E1E">
        <w:rPr>
          <w:rFonts w:cs="Arial"/>
          <w:sz w:val="36"/>
          <w:szCs w:val="36"/>
          <w:rtl/>
          <w:lang w:bidi="fa-IR"/>
        </w:rPr>
        <w:t xml:space="preserve"> مخالفت م</w:t>
      </w:r>
      <w:r>
        <w:rPr>
          <w:rFonts w:cs="Arial" w:hint="cs"/>
          <w:sz w:val="36"/>
          <w:szCs w:val="36"/>
          <w:rtl/>
          <w:lang w:bidi="fa-IR"/>
        </w:rPr>
        <w:t>ی کرد.</w:t>
      </w:r>
    </w:p>
    <w:p w:rsidR="005F0E1E" w:rsidRDefault="005F0E1E" w:rsidP="005F0E1E">
      <w:pPr>
        <w:jc w:val="right"/>
        <w:rPr>
          <w:rFonts w:cs="Arial"/>
          <w:sz w:val="36"/>
          <w:szCs w:val="36"/>
          <w:rtl/>
          <w:lang w:bidi="fa-IR"/>
        </w:rPr>
      </w:pPr>
      <w:r>
        <w:rPr>
          <w:rFonts w:cs="Arial" w:hint="cs"/>
          <w:sz w:val="36"/>
          <w:szCs w:val="36"/>
          <w:rtl/>
          <w:lang w:bidi="fa-IR"/>
        </w:rPr>
        <w:t>وی در دوران شاه سلیمان صفوی به مقام (شیخ الاسلام)رسید و</w:t>
      </w:r>
      <w:r w:rsidRPr="005F0E1E">
        <w:rPr>
          <w:rFonts w:cs="Arial"/>
          <w:sz w:val="36"/>
          <w:szCs w:val="36"/>
          <w:rtl/>
          <w:lang w:bidi="fa-IR"/>
        </w:rPr>
        <w:t>در دوران سلطان حس</w:t>
      </w:r>
      <w:r w:rsidRPr="005F0E1E">
        <w:rPr>
          <w:rFonts w:cs="Arial" w:hint="cs"/>
          <w:sz w:val="36"/>
          <w:szCs w:val="36"/>
          <w:rtl/>
          <w:lang w:bidi="fa-IR"/>
        </w:rPr>
        <w:t>ی</w:t>
      </w:r>
      <w:r w:rsidRPr="005F0E1E">
        <w:rPr>
          <w:rFonts w:cs="Arial" w:hint="eastAsia"/>
          <w:sz w:val="36"/>
          <w:szCs w:val="36"/>
          <w:rtl/>
          <w:lang w:bidi="fa-IR"/>
        </w:rPr>
        <w:t>ن</w:t>
      </w:r>
      <w:r w:rsidRPr="005F0E1E">
        <w:rPr>
          <w:rFonts w:cs="Arial"/>
          <w:sz w:val="36"/>
          <w:szCs w:val="36"/>
          <w:rtl/>
          <w:lang w:bidi="fa-IR"/>
        </w:rPr>
        <w:t xml:space="preserve"> صفو</w:t>
      </w:r>
      <w:r w:rsidRPr="005F0E1E">
        <w:rPr>
          <w:rFonts w:cs="Arial" w:hint="cs"/>
          <w:sz w:val="36"/>
          <w:szCs w:val="36"/>
          <w:rtl/>
          <w:lang w:bidi="fa-IR"/>
        </w:rPr>
        <w:t>ی</w:t>
      </w:r>
      <w:r w:rsidRPr="005F0E1E">
        <w:rPr>
          <w:rFonts w:cs="Arial"/>
          <w:sz w:val="36"/>
          <w:szCs w:val="36"/>
          <w:rtl/>
          <w:lang w:bidi="fa-IR"/>
        </w:rPr>
        <w:t xml:space="preserve"> صاحب نفوذ بود</w:t>
      </w:r>
      <w:r>
        <w:rPr>
          <w:rFonts w:cs="Arial" w:hint="cs"/>
          <w:sz w:val="36"/>
          <w:szCs w:val="36"/>
          <w:rtl/>
          <w:lang w:bidi="fa-IR"/>
        </w:rPr>
        <w:t>.</w:t>
      </w:r>
    </w:p>
    <w:p w:rsidR="00384276" w:rsidRPr="00384276" w:rsidRDefault="00384276" w:rsidP="00384276">
      <w:pPr>
        <w:jc w:val="right"/>
        <w:rPr>
          <w:rFonts w:cs="Arial"/>
          <w:sz w:val="36"/>
          <w:szCs w:val="36"/>
          <w:lang w:bidi="fa-IR"/>
        </w:rPr>
      </w:pPr>
      <w:r w:rsidRPr="00384276">
        <w:rPr>
          <w:rFonts w:cs="Arial"/>
          <w:sz w:val="36"/>
          <w:szCs w:val="36"/>
          <w:rtl/>
          <w:lang w:bidi="fa-IR"/>
        </w:rPr>
        <w:t>در تقو</w:t>
      </w:r>
      <w:r w:rsidRPr="00384276">
        <w:rPr>
          <w:rFonts w:cs="Arial" w:hint="cs"/>
          <w:sz w:val="36"/>
          <w:szCs w:val="36"/>
          <w:rtl/>
          <w:lang w:bidi="fa-IR"/>
        </w:rPr>
        <w:t>ی</w:t>
      </w:r>
      <w:r w:rsidRPr="00384276">
        <w:rPr>
          <w:rFonts w:cs="Arial" w:hint="eastAsia"/>
          <w:sz w:val="36"/>
          <w:szCs w:val="36"/>
          <w:rtl/>
          <w:lang w:bidi="fa-IR"/>
        </w:rPr>
        <w:t>م</w:t>
      </w:r>
      <w:r w:rsidRPr="00384276">
        <w:rPr>
          <w:rFonts w:cs="Arial"/>
          <w:sz w:val="36"/>
          <w:szCs w:val="36"/>
          <w:rtl/>
          <w:lang w:bidi="fa-IR"/>
        </w:rPr>
        <w:t xml:space="preserve"> رسم</w:t>
      </w:r>
      <w:r w:rsidRPr="00384276">
        <w:rPr>
          <w:rFonts w:cs="Arial" w:hint="cs"/>
          <w:sz w:val="36"/>
          <w:szCs w:val="36"/>
          <w:rtl/>
          <w:lang w:bidi="fa-IR"/>
        </w:rPr>
        <w:t>ی</w:t>
      </w:r>
      <w:r w:rsidRPr="00384276">
        <w:rPr>
          <w:rFonts w:cs="Arial"/>
          <w:sz w:val="36"/>
          <w:szCs w:val="36"/>
          <w:rtl/>
          <w:lang w:bidi="fa-IR"/>
        </w:rPr>
        <w:t xml:space="preserve"> ا</w:t>
      </w:r>
      <w:r w:rsidRPr="00384276">
        <w:rPr>
          <w:rFonts w:cs="Arial" w:hint="cs"/>
          <w:sz w:val="36"/>
          <w:szCs w:val="36"/>
          <w:rtl/>
          <w:lang w:bidi="fa-IR"/>
        </w:rPr>
        <w:t>ی</w:t>
      </w:r>
      <w:r w:rsidRPr="00384276">
        <w:rPr>
          <w:rFonts w:cs="Arial" w:hint="eastAsia"/>
          <w:sz w:val="36"/>
          <w:szCs w:val="36"/>
          <w:rtl/>
          <w:lang w:bidi="fa-IR"/>
        </w:rPr>
        <w:t>ران،</w:t>
      </w:r>
      <w:r w:rsidRPr="00384276">
        <w:rPr>
          <w:rFonts w:cs="Arial"/>
          <w:sz w:val="36"/>
          <w:szCs w:val="36"/>
          <w:rtl/>
          <w:lang w:bidi="fa-IR"/>
        </w:rPr>
        <w:t xml:space="preserve"> روز ۳۰ مرداد به عنوان روز بزرگداشت علامه مجلس</w:t>
      </w:r>
      <w:r w:rsidRPr="00384276">
        <w:rPr>
          <w:rFonts w:cs="Arial" w:hint="cs"/>
          <w:sz w:val="36"/>
          <w:szCs w:val="36"/>
          <w:rtl/>
          <w:lang w:bidi="fa-IR"/>
        </w:rPr>
        <w:t>ی</w:t>
      </w:r>
      <w:r w:rsidRPr="00384276">
        <w:rPr>
          <w:rFonts w:cs="Arial"/>
          <w:sz w:val="36"/>
          <w:szCs w:val="36"/>
          <w:rtl/>
          <w:lang w:bidi="fa-IR"/>
        </w:rPr>
        <w:t xml:space="preserve"> تع</w:t>
      </w:r>
      <w:r w:rsidRPr="00384276">
        <w:rPr>
          <w:rFonts w:cs="Arial" w:hint="cs"/>
          <w:sz w:val="36"/>
          <w:szCs w:val="36"/>
          <w:rtl/>
          <w:lang w:bidi="fa-IR"/>
        </w:rPr>
        <w:t>یی</w:t>
      </w:r>
      <w:r w:rsidRPr="00384276">
        <w:rPr>
          <w:rFonts w:cs="Arial" w:hint="eastAsia"/>
          <w:sz w:val="36"/>
          <w:szCs w:val="36"/>
          <w:rtl/>
          <w:lang w:bidi="fa-IR"/>
        </w:rPr>
        <w:t>ن</w:t>
      </w:r>
      <w:r w:rsidRPr="00384276">
        <w:rPr>
          <w:rFonts w:cs="Arial"/>
          <w:sz w:val="36"/>
          <w:szCs w:val="36"/>
          <w:rtl/>
          <w:lang w:bidi="fa-IR"/>
        </w:rPr>
        <w:t xml:space="preserve"> شده است</w:t>
      </w:r>
      <w:r>
        <w:rPr>
          <w:rFonts w:cs="Arial" w:hint="cs"/>
          <w:sz w:val="36"/>
          <w:szCs w:val="36"/>
          <w:rtl/>
          <w:lang w:bidi="fa-IR"/>
        </w:rPr>
        <w:t>.</w:t>
      </w:r>
    </w:p>
    <w:p w:rsidR="00314D7C" w:rsidRDefault="00314D7C" w:rsidP="005F0E1E">
      <w:pPr>
        <w:jc w:val="right"/>
        <w:rPr>
          <w:rFonts w:cs="Arial"/>
          <w:sz w:val="36"/>
          <w:szCs w:val="36"/>
          <w:rtl/>
          <w:lang w:bidi="fa-IR"/>
        </w:rPr>
      </w:pPr>
      <w:r w:rsidRPr="00384276">
        <w:rPr>
          <w:rFonts w:cs="Arial"/>
          <w:noProof/>
          <w:sz w:val="36"/>
          <w:szCs w:val="36"/>
        </w:rPr>
        <w:drawing>
          <wp:inline distT="0" distB="0" distL="0" distR="0" wp14:anchorId="331B0D5B" wp14:editId="2FDC1920">
            <wp:extent cx="2915804" cy="1527078"/>
            <wp:effectExtent l="0" t="0" r="0" b="0"/>
            <wp:docPr id="1" name="Picture 1" descr="C:\Users\ASUS\Desktop\زینب\عکس\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زینب\عکس\8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83" cy="156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76" w:rsidRPr="005F0E1E" w:rsidRDefault="00314D7C" w:rsidP="005F0E1E">
      <w:pPr>
        <w:jc w:val="right"/>
        <w:rPr>
          <w:rFonts w:cs="Arial" w:hint="cs"/>
          <w:sz w:val="36"/>
          <w:szCs w:val="36"/>
          <w:lang w:bidi="fa-IR"/>
        </w:rPr>
      </w:pPr>
      <w:r>
        <w:rPr>
          <w:rFonts w:cs="Arial" w:hint="cs"/>
          <w:sz w:val="36"/>
          <w:szCs w:val="36"/>
          <w:rtl/>
          <w:lang w:bidi="fa-IR"/>
        </w:rPr>
        <w:t xml:space="preserve">                                                                    </w:t>
      </w:r>
      <w:bookmarkStart w:id="0" w:name="_GoBack"/>
      <w:bookmarkEnd w:id="0"/>
      <w:r>
        <w:rPr>
          <w:rFonts w:cs="Arial" w:hint="cs"/>
          <w:sz w:val="36"/>
          <w:szCs w:val="36"/>
          <w:rtl/>
          <w:lang w:bidi="fa-IR"/>
        </w:rPr>
        <w:t>زینب عنایتی</w:t>
      </w:r>
    </w:p>
    <w:sectPr w:rsidR="00384276" w:rsidRPr="005F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94"/>
    <w:rsid w:val="001E609F"/>
    <w:rsid w:val="002926B6"/>
    <w:rsid w:val="00314D7C"/>
    <w:rsid w:val="00384276"/>
    <w:rsid w:val="005322AB"/>
    <w:rsid w:val="005F0E1E"/>
    <w:rsid w:val="00B813BE"/>
    <w:rsid w:val="00C1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1464"/>
  <w15:chartTrackingRefBased/>
  <w15:docId w15:val="{33E6774C-D566-417A-B256-65BE6C93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2020-09-28T15:51:00Z</dcterms:created>
  <dcterms:modified xsi:type="dcterms:W3CDTF">2020-09-28T15:51:00Z</dcterms:modified>
</cp:coreProperties>
</file>